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44" w:rsidRPr="002C4D44" w:rsidRDefault="002C4D44" w:rsidP="00FB114C">
      <w:pPr>
        <w:suppressAutoHyphens/>
        <w:autoSpaceDE w:val="0"/>
        <w:autoSpaceDN w:val="0"/>
        <w:adjustRightInd w:val="0"/>
        <w:spacing w:after="0" w:line="0" w:lineRule="atLeast"/>
        <w:ind w:left="9498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ПРИЛОЖЕНИЕ № </w:t>
      </w:r>
      <w:r w:rsidR="00FB114C">
        <w:rPr>
          <w:rFonts w:ascii="PT Astra Serif" w:eastAsia="Times New Roman" w:hAnsi="PT Astra Serif" w:cs="Times New Roman"/>
          <w:sz w:val="28"/>
          <w:szCs w:val="28"/>
          <w:lang w:eastAsia="zh-CN"/>
        </w:rPr>
        <w:t>7</w:t>
      </w:r>
    </w:p>
    <w:p w:rsidR="002C4D44" w:rsidRPr="002C4D44" w:rsidRDefault="002C4D44" w:rsidP="00FB114C">
      <w:pPr>
        <w:suppressAutoHyphens/>
        <w:autoSpaceDE w:val="0"/>
        <w:autoSpaceDN w:val="0"/>
        <w:adjustRightInd w:val="0"/>
        <w:spacing w:after="0" w:line="0" w:lineRule="atLeast"/>
        <w:ind w:left="9498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2C4D44" w:rsidRPr="002C4D44" w:rsidRDefault="002C4D44" w:rsidP="00FB114C">
      <w:pPr>
        <w:suppressAutoHyphens/>
        <w:spacing w:after="0" w:line="0" w:lineRule="atLeast"/>
        <w:ind w:left="9498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2C4D44">
        <w:rPr>
          <w:rFonts w:ascii="PT Astra Serif" w:eastAsia="Times New Roman" w:hAnsi="PT Astra Serif" w:cs="Times New Roman"/>
          <w:sz w:val="28"/>
          <w:szCs w:val="28"/>
          <w:lang w:eastAsia="zh-CN"/>
        </w:rPr>
        <w:t>к Программе</w:t>
      </w:r>
    </w:p>
    <w:p w:rsidR="002C4D44" w:rsidRDefault="002C4D44" w:rsidP="002C4D44">
      <w:pPr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</w:p>
    <w:p w:rsidR="00FB114C" w:rsidRPr="00FB114C" w:rsidRDefault="00FB114C" w:rsidP="00FB114C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  <w:lang w:eastAsia="zh-CN"/>
        </w:rPr>
      </w:pPr>
    </w:p>
    <w:p w:rsidR="00FB114C" w:rsidRPr="00FB114C" w:rsidRDefault="00FB114C" w:rsidP="00FB114C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FB114C"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  <w:t>МЕРОПРИЯТИЯ</w:t>
      </w:r>
    </w:p>
    <w:p w:rsidR="00FB114C" w:rsidRPr="00FB114C" w:rsidRDefault="00FB114C" w:rsidP="00FB114C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</w:pPr>
      <w:r w:rsidRPr="00FB114C">
        <w:rPr>
          <w:rFonts w:ascii="PT Astra Serif" w:eastAsia="Times New Roman" w:hAnsi="PT Astra Serif" w:cs="Times New Roman"/>
          <w:b/>
          <w:bCs/>
          <w:sz w:val="28"/>
          <w:szCs w:val="28"/>
          <w:lang w:eastAsia="zh-CN"/>
        </w:rPr>
        <w:t xml:space="preserve">муниципальной программы </w:t>
      </w:r>
      <w:r w:rsidRPr="00FB114C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«Развитие малых форм хозяйствования</w:t>
      </w:r>
      <w:r w:rsidRPr="00FB114C">
        <w:rPr>
          <w:rFonts w:ascii="PT Astra Serif" w:eastAsia="Times New Roman" w:hAnsi="PT Astra Serif" w:cs="Times New Roman"/>
          <w:b/>
          <w:bCs/>
          <w:spacing w:val="-1"/>
          <w:sz w:val="28"/>
          <w:szCs w:val="28"/>
          <w:lang w:eastAsia="zh-CN"/>
        </w:rPr>
        <w:t xml:space="preserve">  </w:t>
      </w:r>
      <w:r w:rsidRPr="00FB114C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на территории муниципального образования «</w:t>
      </w:r>
      <w:proofErr w:type="spellStart"/>
      <w:r w:rsidRPr="00FB114C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>Карсунский</w:t>
      </w:r>
      <w:proofErr w:type="spellEnd"/>
      <w:r w:rsidRPr="00FB114C">
        <w:rPr>
          <w:rFonts w:ascii="PT Astra Serif" w:eastAsia="Times New Roman" w:hAnsi="PT Astra Serif" w:cs="Times New Roman"/>
          <w:b/>
          <w:sz w:val="28"/>
          <w:szCs w:val="28"/>
          <w:lang w:eastAsia="zh-CN"/>
        </w:rPr>
        <w:t xml:space="preserve"> район» Ульяновской области на 2020-2024 годы»</w:t>
      </w:r>
    </w:p>
    <w:p w:rsidR="00FB114C" w:rsidRPr="00FB114C" w:rsidRDefault="00FB114C" w:rsidP="00FB114C">
      <w:pPr>
        <w:suppressAutoHyphens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:rsidR="00FB114C" w:rsidRPr="00FB114C" w:rsidRDefault="00FB114C" w:rsidP="00FB114C">
      <w:pPr>
        <w:spacing w:after="0" w:line="240" w:lineRule="auto"/>
        <w:rPr>
          <w:rFonts w:ascii="PT Astra Serif" w:eastAsia="Times New Roman" w:hAnsi="PT Astra Serif" w:cs="Times New Roman"/>
          <w:sz w:val="2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4111"/>
        <w:gridCol w:w="1559"/>
        <w:gridCol w:w="709"/>
        <w:gridCol w:w="992"/>
        <w:gridCol w:w="709"/>
        <w:gridCol w:w="992"/>
        <w:gridCol w:w="993"/>
      </w:tblGrid>
      <w:tr w:rsidR="00FB114C" w:rsidRPr="00FB114C" w:rsidTr="00052D9F">
        <w:trPr>
          <w:trHeight w:val="619"/>
        </w:trPr>
        <w:tc>
          <w:tcPr>
            <w:tcW w:w="567" w:type="dxa"/>
            <w:vMerge w:val="restart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№</w:t>
            </w:r>
          </w:p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proofErr w:type="gram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969" w:type="dxa"/>
            <w:vMerge w:val="restart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Наименование мероприятия</w:t>
            </w:r>
          </w:p>
        </w:tc>
        <w:tc>
          <w:tcPr>
            <w:tcW w:w="4111" w:type="dxa"/>
            <w:vMerge w:val="restart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Ответственные</w:t>
            </w:r>
          </w:p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за реализацию</w:t>
            </w:r>
          </w:p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мероприятия *</w:t>
            </w:r>
          </w:p>
        </w:tc>
        <w:tc>
          <w:tcPr>
            <w:tcW w:w="1559" w:type="dxa"/>
            <w:vMerge w:val="restart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Срок реализации</w:t>
            </w: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Объём финансирования, тыс. руб.</w:t>
            </w:r>
          </w:p>
        </w:tc>
      </w:tr>
      <w:tr w:rsidR="00FB114C" w:rsidRPr="00FB114C" w:rsidTr="00052D9F">
        <w:trPr>
          <w:trHeight w:val="503"/>
        </w:trPr>
        <w:tc>
          <w:tcPr>
            <w:tcW w:w="567" w:type="dxa"/>
            <w:vMerge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  <w:vMerge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111" w:type="dxa"/>
            <w:vMerge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2024 год</w:t>
            </w:r>
          </w:p>
        </w:tc>
      </w:tr>
      <w:tr w:rsidR="00FB114C" w:rsidRPr="00FB114C" w:rsidTr="00052D9F">
        <w:trPr>
          <w:trHeight w:val="274"/>
          <w:tblHeader/>
        </w:trPr>
        <w:tc>
          <w:tcPr>
            <w:tcW w:w="567" w:type="dxa"/>
            <w:hideMark/>
          </w:tcPr>
          <w:p w:rsidR="00FB114C" w:rsidRPr="00FB114C" w:rsidRDefault="00FB114C" w:rsidP="00FB114C">
            <w:pPr>
              <w:tabs>
                <w:tab w:val="left" w:pos="0"/>
                <w:tab w:val="left" w:pos="34"/>
                <w:tab w:val="left" w:pos="631"/>
              </w:tabs>
              <w:suppressAutoHyphens/>
              <w:spacing w:after="0" w:line="240" w:lineRule="auto"/>
              <w:ind w:right="3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69" w:type="dxa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42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111" w:type="dxa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42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424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9</w:t>
            </w:r>
          </w:p>
        </w:tc>
      </w:tr>
      <w:tr w:rsidR="00FB114C" w:rsidRPr="00FB114C" w:rsidTr="00052D9F">
        <w:trPr>
          <w:trHeight w:val="636"/>
        </w:trPr>
        <w:tc>
          <w:tcPr>
            <w:tcW w:w="14601" w:type="dxa"/>
            <w:gridSpan w:val="9"/>
            <w:hideMark/>
          </w:tcPr>
          <w:p w:rsid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zh-CN"/>
              </w:rPr>
              <w:t xml:space="preserve">Цели: 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создание и развитие  малых форм хозяйствования и среднего предпринимательства, в том числе крестьянских (фермерских) хозяйств и сельскохозяйственных </w:t>
            </w:r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потребительск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их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кооперативов на территории муниципального образования «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Карсунский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район» Ульяновской области; увеличение поголовья коров членов сельскохозяйственных </w:t>
            </w:r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потребительск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их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кооперативов; увеличение </w:t>
            </w:r>
          </w:p>
          <w:p w:rsidR="00FB114C" w:rsidRPr="00FB114C" w:rsidRDefault="00FB114C" w:rsidP="00052D9F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количества вновь принятых членов сельскохозяйственных </w:t>
            </w:r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потребительск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их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кооперативов</w:t>
            </w:r>
          </w:p>
        </w:tc>
      </w:tr>
      <w:tr w:rsidR="00FB114C" w:rsidRPr="00FB114C" w:rsidTr="00052D9F">
        <w:tc>
          <w:tcPr>
            <w:tcW w:w="567" w:type="dxa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-8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69" w:type="dxa"/>
            <w:hideMark/>
          </w:tcPr>
          <w:p w:rsidR="00FB114C" w:rsidRPr="00FB114C" w:rsidRDefault="00FB114C" w:rsidP="00052D9F">
            <w:pPr>
              <w:suppressAutoHyphens/>
              <w:spacing w:after="0" w:line="240" w:lineRule="auto"/>
              <w:ind w:right="85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Информационно-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консультацион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ное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обеспечение членов сельскохозяйственных </w:t>
            </w:r>
            <w:proofErr w:type="gramStart"/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потреби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  <w:proofErr w:type="spellStart"/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тельск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их</w:t>
            </w:r>
            <w:proofErr w:type="spellEnd"/>
            <w:proofErr w:type="gram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кооперативов</w:t>
            </w:r>
          </w:p>
        </w:tc>
        <w:tc>
          <w:tcPr>
            <w:tcW w:w="4111" w:type="dxa"/>
            <w:hideMark/>
          </w:tcPr>
          <w:p w:rsidR="00FB114C" w:rsidRPr="00FB114C" w:rsidRDefault="00FB114C" w:rsidP="00FB114C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B114C">
              <w:rPr>
                <w:rFonts w:ascii="PT Astra Serif" w:eastAsia="Calibri" w:hAnsi="PT Astra Serif" w:cs="Times New Roman"/>
                <w:sz w:val="24"/>
                <w:szCs w:val="24"/>
              </w:rPr>
              <w:t>Начальник отдела по развитию сельских территорий  администрации муниципального образования «</w:t>
            </w:r>
            <w:proofErr w:type="spellStart"/>
            <w:r w:rsidRPr="00FB114C">
              <w:rPr>
                <w:rFonts w:ascii="PT Astra Serif" w:eastAsia="Calibri" w:hAnsi="PT Astra Serif" w:cs="Times New Roman"/>
                <w:sz w:val="24"/>
                <w:szCs w:val="24"/>
              </w:rPr>
              <w:t>Карсунский</w:t>
            </w:r>
            <w:proofErr w:type="spellEnd"/>
            <w:r w:rsidRPr="00FB114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район» Ульяновской области </w:t>
            </w:r>
          </w:p>
        </w:tc>
        <w:tc>
          <w:tcPr>
            <w:tcW w:w="1559" w:type="dxa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Ежекварталь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но</w:t>
            </w:r>
          </w:p>
        </w:tc>
        <w:tc>
          <w:tcPr>
            <w:tcW w:w="709" w:type="dxa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hideMark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</w:tr>
      <w:tr w:rsidR="00FB114C" w:rsidRPr="00FB114C" w:rsidTr="00052D9F">
        <w:tc>
          <w:tcPr>
            <w:tcW w:w="567" w:type="dxa"/>
            <w:tcBorders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-8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B114C" w:rsidRPr="00FB114C" w:rsidRDefault="00FB114C" w:rsidP="00052D9F">
            <w:pPr>
              <w:suppressAutoHyphens/>
              <w:spacing w:after="0" w:line="240" w:lineRule="auto"/>
              <w:ind w:right="85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Проведение мониторинга </w:t>
            </w:r>
            <w:proofErr w:type="gram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хо-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зяйственной</w:t>
            </w:r>
            <w:proofErr w:type="spellEnd"/>
            <w:proofErr w:type="gram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деятельности сельско-хозяйственных </w:t>
            </w:r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потребительск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их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кооперативов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Начальник отдела по развитию сельских территорий  </w:t>
            </w:r>
            <w:proofErr w:type="spellStart"/>
            <w:proofErr w:type="gram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админис-трации</w:t>
            </w:r>
            <w:proofErr w:type="spellEnd"/>
            <w:proofErr w:type="gram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муниципального 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образова-ния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Карсунский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район» Ульянов-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ской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области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Ежеквартально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</w:tr>
      <w:tr w:rsidR="00FB114C" w:rsidRPr="00FB114C" w:rsidTr="00052D9F">
        <w:trPr>
          <w:trHeight w:val="14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-8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052D9F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Субсидирование части затрат на приобретение зерна фуражного в размере 10% от стоимости приобретённых кормов, но не более 2 тыс.  руб.,  членам  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сельскохозяйс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Начальник отдела по развитию сельских территорий  </w:t>
            </w:r>
            <w:proofErr w:type="spellStart"/>
            <w:proofErr w:type="gram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админис-трации</w:t>
            </w:r>
            <w:proofErr w:type="spellEnd"/>
            <w:proofErr w:type="gram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муниципального 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образова-ния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Карсунский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район» Улья-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новской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Раз в год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</w:tr>
      <w:tr w:rsidR="00FB114C" w:rsidRPr="00FB114C" w:rsidTr="00052D9F">
        <w:trPr>
          <w:trHeight w:val="3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-8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ind w:firstLine="142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9</w:t>
            </w:r>
          </w:p>
        </w:tc>
      </w:tr>
      <w:tr w:rsidR="00FB114C" w:rsidRPr="00FB114C" w:rsidTr="00052D9F">
        <w:trPr>
          <w:trHeight w:val="559"/>
        </w:trPr>
        <w:tc>
          <w:tcPr>
            <w:tcW w:w="567" w:type="dxa"/>
            <w:tcBorders>
              <w:top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-8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твенных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</w:t>
            </w:r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потребительских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коопе-ративов</w:t>
            </w:r>
            <w:proofErr w:type="spellEnd"/>
            <w:proofErr w:type="gramEnd"/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</w:tc>
      </w:tr>
      <w:tr w:rsidR="00FB114C" w:rsidRPr="00FB114C" w:rsidTr="00052D9F">
        <w:tc>
          <w:tcPr>
            <w:tcW w:w="567" w:type="dxa"/>
            <w:tcBorders>
              <w:top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ind w:right="-8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B114C" w:rsidRPr="00FB114C" w:rsidRDefault="00FB114C" w:rsidP="00052D9F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Субсидирование части затрат на приобретение сена в размере 2 тыс. руб., но не более 3 тонн на 1-го членам сельскохозяйственн</w:t>
            </w:r>
            <w:r w:rsidR="00F32035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ого</w:t>
            </w: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по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-</w:t>
            </w:r>
            <w:r w:rsidR="00052D9F" w:rsidRP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требительск</w:t>
            </w:r>
            <w:r w:rsidR="00052D9F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ого</w:t>
            </w:r>
            <w:proofErr w:type="spellEnd"/>
            <w:proofErr w:type="gram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кооператив</w:t>
            </w:r>
            <w:r w:rsidR="00F32035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Начальник отдела по развитию сельских территорий  </w:t>
            </w:r>
            <w:proofErr w:type="spellStart"/>
            <w:proofErr w:type="gram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админис-трации</w:t>
            </w:r>
            <w:proofErr w:type="spellEnd"/>
            <w:proofErr w:type="gram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муниципального 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образо-вания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«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Карсунский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район» Улья-</w:t>
            </w:r>
            <w:proofErr w:type="spellStart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новской</w:t>
            </w:r>
            <w:proofErr w:type="spellEnd"/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области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B114C" w:rsidRPr="00FB114C" w:rsidRDefault="00FB114C" w:rsidP="00FB114C">
            <w:pPr>
              <w:suppressAutoHyphens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Раз в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114C" w:rsidRPr="00FB114C" w:rsidRDefault="00FB114C" w:rsidP="00FB114C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FB114C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50</w:t>
            </w:r>
          </w:p>
        </w:tc>
      </w:tr>
    </w:tbl>
    <w:p w:rsidR="00FB114C" w:rsidRPr="00FB114C" w:rsidRDefault="00FB114C" w:rsidP="00FB114C">
      <w:pPr>
        <w:suppressAutoHyphens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FB114C" w:rsidRPr="00FB114C" w:rsidRDefault="00FB114C" w:rsidP="00FB114C">
      <w:pPr>
        <w:suppressAutoHyphens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FB114C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                                                                                ____________________</w:t>
      </w:r>
    </w:p>
    <w:p w:rsidR="006C6EEB" w:rsidRDefault="00052D9F">
      <w:bookmarkStart w:id="0" w:name="_GoBack"/>
      <w:bookmarkEnd w:id="0"/>
    </w:p>
    <w:sectPr w:rsidR="006C6EEB" w:rsidSect="00052D9F">
      <w:headerReference w:type="default" r:id="rId7"/>
      <w:pgSz w:w="16838" w:h="11906" w:orient="landscape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D44" w:rsidRDefault="002C4D44" w:rsidP="002C4D44">
      <w:pPr>
        <w:spacing w:after="0" w:line="240" w:lineRule="auto"/>
      </w:pPr>
      <w:r>
        <w:separator/>
      </w:r>
    </w:p>
  </w:endnote>
  <w:end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D44" w:rsidRDefault="002C4D44" w:rsidP="002C4D44">
      <w:pPr>
        <w:spacing w:after="0" w:line="240" w:lineRule="auto"/>
      </w:pPr>
      <w:r>
        <w:separator/>
      </w:r>
    </w:p>
  </w:footnote>
  <w:footnote w:type="continuationSeparator" w:id="0">
    <w:p w:rsidR="002C4D44" w:rsidRDefault="002C4D44" w:rsidP="002C4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516847"/>
      <w:docPartObj>
        <w:docPartGallery w:val="Page Numbers (Top of Page)"/>
        <w:docPartUnique/>
      </w:docPartObj>
    </w:sdtPr>
    <w:sdtEndPr/>
    <w:sdtContent>
      <w:p w:rsidR="00496ED6" w:rsidRDefault="00496E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D9F">
          <w:rPr>
            <w:noProof/>
          </w:rPr>
          <w:t>2</w:t>
        </w:r>
        <w:r>
          <w:fldChar w:fldCharType="end"/>
        </w:r>
      </w:p>
    </w:sdtContent>
  </w:sdt>
  <w:p w:rsidR="00496ED6" w:rsidRDefault="00496E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44"/>
    <w:rsid w:val="00052D9F"/>
    <w:rsid w:val="00184A93"/>
    <w:rsid w:val="002C4D44"/>
    <w:rsid w:val="003F1480"/>
    <w:rsid w:val="00496ED6"/>
    <w:rsid w:val="00562586"/>
    <w:rsid w:val="00586A0F"/>
    <w:rsid w:val="007C0D15"/>
    <w:rsid w:val="00A5469B"/>
    <w:rsid w:val="00D03E07"/>
    <w:rsid w:val="00F32035"/>
    <w:rsid w:val="00FB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4D44"/>
  </w:style>
  <w:style w:type="paragraph" w:styleId="a5">
    <w:name w:val="footer"/>
    <w:basedOn w:val="a"/>
    <w:link w:val="a6"/>
    <w:uiPriority w:val="99"/>
    <w:unhideWhenUsed/>
    <w:rsid w:val="002C4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4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2020-07-07T13:06:00Z</cp:lastPrinted>
  <dcterms:created xsi:type="dcterms:W3CDTF">2020-07-07T12:15:00Z</dcterms:created>
  <dcterms:modified xsi:type="dcterms:W3CDTF">2020-07-07T13:06:00Z</dcterms:modified>
</cp:coreProperties>
</file>